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2D" w:rsidRDefault="00A66B09">
      <w:pPr>
        <w:spacing w:after="200"/>
        <w:jc w:val="center"/>
        <w:rPr>
          <w:rFonts w:ascii="Comic Sans MS" w:eastAsia="Comic Sans MS" w:hAnsi="Comic Sans MS" w:cs="Comic Sans MS"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color w:val="000000"/>
        </w:rPr>
        <w:t>SUMMER READING FOR STUDENTS ENTERING GRADE FIVE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3808095</wp:posOffset>
            </wp:positionH>
            <wp:positionV relativeFrom="paragraph">
              <wp:posOffset>-220979</wp:posOffset>
            </wp:positionV>
            <wp:extent cx="1714500" cy="2348230"/>
            <wp:effectExtent l="379604" t="236648" r="379604" b="236648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329856">
                      <a:off x="0" y="0"/>
                      <a:ext cx="1714500" cy="234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E2D" w:rsidRDefault="00AF0E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E2D" w:rsidRDefault="00AF0E2D">
      <w:pPr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</w:rPr>
        <w:t xml:space="preserve">Students entering grade five will be required to read TWO books this summer. The first is a novel that should be chosen from the list below.  The second should be a nonfiction selection of their choosing.  It is highly recommended that your child spend 15 </w:t>
      </w:r>
      <w:r>
        <w:rPr>
          <w:rFonts w:ascii="Comic Sans MS" w:eastAsia="Comic Sans MS" w:hAnsi="Comic Sans MS" w:cs="Comic Sans MS"/>
          <w:color w:val="000000"/>
        </w:rPr>
        <w:t xml:space="preserve">min. a day reading throughout the summer.  </w:t>
      </w:r>
    </w:p>
    <w:p w:rsidR="00AF0E2D" w:rsidRDefault="00A66B09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AF0E2D" w:rsidRDefault="00A66B09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REQUIRED FICTION NOVELS: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</w:rPr>
        <w:t>Students should choose to read one of the titles listed below. Each student should create a Book-in-a-Box project based on the required reading book to present in the fall. Directions a</w:t>
      </w:r>
      <w:r>
        <w:rPr>
          <w:rFonts w:ascii="Comic Sans MS" w:eastAsia="Comic Sans MS" w:hAnsi="Comic Sans MS" w:cs="Comic Sans MS"/>
          <w:color w:val="000000"/>
        </w:rPr>
        <w:t>nd rubric are attached.</w:t>
      </w:r>
    </w:p>
    <w:p w:rsidR="00AF0E2D" w:rsidRDefault="00AF0E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E2D" w:rsidRDefault="00A66B09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NOVELS (Choose One)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 xml:space="preserve">Matilda, </w:t>
      </w:r>
      <w:r>
        <w:rPr>
          <w:rFonts w:ascii="Comic Sans MS" w:eastAsia="Comic Sans MS" w:hAnsi="Comic Sans MS" w:cs="Comic Sans MS"/>
          <w:i/>
          <w:color w:val="000000"/>
        </w:rPr>
        <w:t>by Roald Dahl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The Mostly True Adventures of Homer P. Figg</w:t>
      </w:r>
      <w:r>
        <w:rPr>
          <w:rFonts w:ascii="Comic Sans MS" w:eastAsia="Comic Sans MS" w:hAnsi="Comic Sans MS" w:cs="Comic Sans MS"/>
          <w:color w:val="000000"/>
        </w:rPr>
        <w:t xml:space="preserve">, by Rodman Philbrick 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Coraline</w:t>
      </w:r>
      <w:r>
        <w:rPr>
          <w:rFonts w:ascii="Comic Sans MS" w:eastAsia="Comic Sans MS" w:hAnsi="Comic Sans MS" w:cs="Comic Sans MS"/>
          <w:color w:val="000000"/>
        </w:rPr>
        <w:t xml:space="preserve">, by  Neil Gaiman 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Mudshark</w:t>
      </w:r>
      <w:r>
        <w:rPr>
          <w:rFonts w:ascii="Comic Sans MS" w:eastAsia="Comic Sans MS" w:hAnsi="Comic Sans MS" w:cs="Comic Sans MS"/>
          <w:color w:val="000000"/>
        </w:rPr>
        <w:t xml:space="preserve">, by  Gary Paulsen 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The War with Grampa</w:t>
      </w:r>
      <w:r>
        <w:rPr>
          <w:rFonts w:ascii="Comic Sans MS" w:eastAsia="Comic Sans MS" w:hAnsi="Comic Sans MS" w:cs="Comic Sans MS"/>
          <w:color w:val="000000"/>
        </w:rPr>
        <w:t>, Robert Kimmel Smith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The One and Only Ivan</w:t>
      </w:r>
      <w:r>
        <w:rPr>
          <w:rFonts w:ascii="Comic Sans MS" w:eastAsia="Comic Sans MS" w:hAnsi="Comic Sans MS" w:cs="Comic Sans MS"/>
          <w:color w:val="000000"/>
        </w:rPr>
        <w:t xml:space="preserve">, by </w:t>
      </w:r>
      <w:r>
        <w:rPr>
          <w:rFonts w:ascii="Comic Sans MS" w:eastAsia="Comic Sans MS" w:hAnsi="Comic Sans MS" w:cs="Comic Sans MS"/>
          <w:color w:val="000000"/>
        </w:rPr>
        <w:t>Katherine Applegate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Cricket in Times Square</w:t>
      </w:r>
      <w:r>
        <w:rPr>
          <w:rFonts w:ascii="Comic Sans MS" w:eastAsia="Comic Sans MS" w:hAnsi="Comic Sans MS" w:cs="Comic Sans MS"/>
          <w:color w:val="000000"/>
        </w:rPr>
        <w:t>, by George Selden</w:t>
      </w:r>
    </w:p>
    <w:p w:rsidR="00AF0E2D" w:rsidRDefault="00A66B09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Where the Mountain Meets the Moon</w:t>
      </w:r>
      <w:r>
        <w:rPr>
          <w:rFonts w:ascii="Comic Sans MS" w:eastAsia="Comic Sans MS" w:hAnsi="Comic Sans MS" w:cs="Comic Sans MS"/>
          <w:color w:val="000000"/>
        </w:rPr>
        <w:t xml:space="preserve">, by Grace Lin 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</w:rPr>
        <w:t>Escape from Mr. Lemoncello’s Library</w:t>
      </w:r>
      <w:r>
        <w:rPr>
          <w:rFonts w:ascii="Comic Sans MS" w:eastAsia="Comic Sans MS" w:hAnsi="Comic Sans MS" w:cs="Comic Sans MS"/>
          <w:color w:val="000000"/>
        </w:rPr>
        <w:t>, by Chris Grabenstein</w:t>
      </w:r>
    </w:p>
    <w:p w:rsidR="00AF0E2D" w:rsidRDefault="00A66B09">
      <w:pPr>
        <w:spacing w:after="20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Chasing Vermeer</w:t>
      </w:r>
      <w:r>
        <w:rPr>
          <w:rFonts w:ascii="Comic Sans MS" w:eastAsia="Comic Sans MS" w:hAnsi="Comic Sans MS" w:cs="Comic Sans MS"/>
          <w:color w:val="000000"/>
        </w:rPr>
        <w:t>, by Blue Balliett</w:t>
      </w:r>
    </w:p>
    <w:p w:rsidR="00AF0E2D" w:rsidRDefault="00AF0E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E2D" w:rsidRDefault="00A66B09">
      <w:pPr>
        <w:spacing w:after="200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NONFICTION BOOK:</w:t>
      </w:r>
    </w:p>
    <w:p w:rsidR="00AF0E2D" w:rsidRDefault="00A66B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</w:rPr>
        <w:t>Students must choose a nonfiction book on a high interest topic and complete the nonfiction book report (attached).</w:t>
      </w:r>
    </w:p>
    <w:p w:rsidR="00AF0E2D" w:rsidRDefault="00AF0E2D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</w:p>
    <w:p w:rsidR="00AF0E2D" w:rsidRDefault="00AF0E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E2D" w:rsidRDefault="00A66B09">
      <w:r>
        <w:br w:type="page"/>
      </w:r>
    </w:p>
    <w:p w:rsidR="00AF0E2D" w:rsidRDefault="00A66B09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-914399</wp:posOffset>
            </wp:positionH>
            <wp:positionV relativeFrom="paragraph">
              <wp:posOffset>-685799</wp:posOffset>
            </wp:positionV>
            <wp:extent cx="7223125" cy="9486900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125" cy="948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E2D" w:rsidRDefault="00A66B09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-914399</wp:posOffset>
            </wp:positionH>
            <wp:positionV relativeFrom="paragraph">
              <wp:posOffset>-685799</wp:posOffset>
            </wp:positionV>
            <wp:extent cx="7174865" cy="4572000"/>
            <wp:effectExtent l="0" t="0" r="0" b="0"/>
            <wp:wrapNone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E2D" w:rsidRDefault="00A66B09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-830579</wp:posOffset>
            </wp:positionH>
            <wp:positionV relativeFrom="paragraph">
              <wp:posOffset>-792479</wp:posOffset>
            </wp:positionV>
            <wp:extent cx="7117080" cy="9707880"/>
            <wp:effectExtent l="0" t="0" r="0" b="0"/>
            <wp:wrapSquare wrapText="bothSides" distT="0" distB="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970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E2D" w:rsidRDefault="00A66B09">
      <w:pPr>
        <w:rPr>
          <w:rFonts w:ascii="Wide Latin" w:eastAsia="Wide Latin" w:hAnsi="Wide Latin" w:cs="Wide Latin"/>
          <w:b/>
          <w:sz w:val="40"/>
          <w:szCs w:val="40"/>
        </w:rPr>
      </w:pPr>
      <w:r>
        <w:rPr>
          <w:rFonts w:ascii="Wide Latin" w:eastAsia="Wide Latin" w:hAnsi="Wide Latin" w:cs="Wide Latin"/>
          <w:b/>
          <w:sz w:val="40"/>
          <w:szCs w:val="40"/>
        </w:rPr>
        <w:lastRenderedPageBreak/>
        <w:t xml:space="preserve">Summer Math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3657600</wp:posOffset>
            </wp:positionH>
            <wp:positionV relativeFrom="paragraph">
              <wp:posOffset>-342899</wp:posOffset>
            </wp:positionV>
            <wp:extent cx="2171700" cy="1800860"/>
            <wp:effectExtent l="0" t="0" r="0" b="0"/>
            <wp:wrapSquare wrapText="bothSides" distT="0" distB="0" distL="114300" distR="114300"/>
            <wp:docPr id="5" name="image12.jpg" descr="mage result for summer math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mage result for summer math clip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0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E2D" w:rsidRDefault="00A66B09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for Incoming Sixth  Graders</w:t>
      </w:r>
    </w:p>
    <w:p w:rsidR="00AF0E2D" w:rsidRDefault="00AF0E2D">
      <w:pPr>
        <w:rPr>
          <w:rFonts w:ascii="Century Gothic" w:eastAsia="Century Gothic" w:hAnsi="Century Gothic" w:cs="Century Gothic"/>
        </w:rPr>
      </w:pPr>
    </w:p>
    <w:p w:rsidR="00AF0E2D" w:rsidRDefault="00AF0E2D">
      <w:pPr>
        <w:rPr>
          <w:rFonts w:ascii="Century Gothic" w:eastAsia="Century Gothic" w:hAnsi="Century Gothic" w:cs="Century Gothic"/>
        </w:rPr>
      </w:pPr>
    </w:p>
    <w:p w:rsidR="00AF0E2D" w:rsidRDefault="00A66B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This summer, students will earn their first two grades for math as sixth  graders. Summer math will include two activities:  a leveled math review and multiplication/ division fact practice.  </w:t>
      </w:r>
    </w:p>
    <w:p w:rsidR="00AF0E2D" w:rsidRDefault="00AF0E2D">
      <w:pPr>
        <w:rPr>
          <w:rFonts w:ascii="Century Gothic" w:eastAsia="Century Gothic" w:hAnsi="Century Gothic" w:cs="Century Gothic"/>
        </w:rPr>
      </w:pPr>
    </w:p>
    <w:p w:rsidR="00AF0E2D" w:rsidRDefault="00A66B09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Math Leveled Practice:  </w:t>
      </w:r>
    </w:p>
    <w:p w:rsidR="00AF0E2D" w:rsidRDefault="00AF0E2D">
      <w:pPr>
        <w:rPr>
          <w:rFonts w:ascii="Century Gothic" w:eastAsia="Century Gothic" w:hAnsi="Century Gothic" w:cs="Century Gothic"/>
        </w:rPr>
      </w:pPr>
    </w:p>
    <w:p w:rsidR="00AF0E2D" w:rsidRDefault="00A66B0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All incoming fifth graders will be required to complete 20 pages of any fifth  grade math book.  Some recommended titles are:  </w:t>
      </w:r>
    </w:p>
    <w:p w:rsidR="00AF0E2D" w:rsidRDefault="00AF0E2D">
      <w:pPr>
        <w:rPr>
          <w:rFonts w:ascii="Century Gothic" w:eastAsia="Century Gothic" w:hAnsi="Century Gothic" w:cs="Century Gothic"/>
        </w:rPr>
      </w:pPr>
    </w:p>
    <w:p w:rsidR="00AF0E2D" w:rsidRDefault="00A66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i/>
          <w:color w:val="111111"/>
          <w:sz w:val="20"/>
          <w:szCs w:val="20"/>
        </w:rPr>
      </w:pPr>
      <w:r>
        <w:rPr>
          <w:rFonts w:ascii="Century Gothic" w:eastAsia="Century Gothic" w:hAnsi="Century Gothic" w:cs="Century Gothic"/>
          <w:color w:val="111111"/>
        </w:rPr>
        <w:t xml:space="preserve">Summer Bridge Activities®, Grades 4 – 5 </w:t>
      </w:r>
      <w:r>
        <w:rPr>
          <w:rFonts w:ascii="Century Gothic" w:eastAsia="Century Gothic" w:hAnsi="Century Gothic" w:cs="Century Gothic"/>
          <w:i/>
          <w:color w:val="111111"/>
          <w:sz w:val="20"/>
          <w:szCs w:val="20"/>
        </w:rPr>
        <w:t>($12.02 on Amazon)</w:t>
      </w:r>
    </w:p>
    <w:p w:rsidR="00AF0E2D" w:rsidRDefault="00A66B0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color w:val="333333"/>
          <w:highlight w:val="white"/>
        </w:rPr>
        <w:t>ISBN:  9781594417306</w:t>
      </w:r>
    </w:p>
    <w:p w:rsidR="00AF0E2D" w:rsidRDefault="00AF0E2D">
      <w:pPr>
        <w:rPr>
          <w:rFonts w:ascii="Century Gothic" w:eastAsia="Century Gothic" w:hAnsi="Century Gothic" w:cs="Century Gothic"/>
          <w:color w:val="333333"/>
          <w:highlight w:val="white"/>
        </w:rPr>
      </w:pPr>
    </w:p>
    <w:p w:rsidR="00AF0E2D" w:rsidRDefault="00A66B09">
      <w:pPr>
        <w:pStyle w:val="Heading1"/>
        <w:numPr>
          <w:ilvl w:val="0"/>
          <w:numId w:val="1"/>
        </w:numPr>
        <w:shd w:val="clear" w:color="auto" w:fill="FFFFFF"/>
        <w:spacing w:before="0" w:after="0"/>
        <w:rPr>
          <w:b w:val="0"/>
          <w:color w:val="111111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>Summer Express Between Fourth and Fifth Grade </w:t>
      </w:r>
      <w:r>
        <w:rPr>
          <w:rFonts w:ascii="Century Gothic" w:eastAsia="Century Gothic" w:hAnsi="Century Gothic" w:cs="Century Gothic"/>
          <w:b w:val="0"/>
          <w:i/>
          <w:color w:val="111111"/>
          <w:sz w:val="20"/>
          <w:szCs w:val="20"/>
        </w:rPr>
        <w:t>($9.99 on Amazon)</w:t>
      </w:r>
    </w:p>
    <w:p w:rsidR="00AF0E2D" w:rsidRDefault="00A66B0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color w:val="333333"/>
          <w:highlight w:val="white"/>
        </w:rPr>
        <w:t>ISBN:  978-0545226943</w:t>
      </w:r>
    </w:p>
    <w:p w:rsidR="00AF0E2D" w:rsidRDefault="00AF0E2D">
      <w:pPr>
        <w:rPr>
          <w:rFonts w:ascii="Century Gothic" w:eastAsia="Century Gothic" w:hAnsi="Century Gothic" w:cs="Century Gothic"/>
        </w:rPr>
      </w:pPr>
    </w:p>
    <w:p w:rsidR="00AF0E2D" w:rsidRDefault="00A66B09">
      <w:pPr>
        <w:pStyle w:val="Heading1"/>
        <w:numPr>
          <w:ilvl w:val="0"/>
          <w:numId w:val="1"/>
        </w:numPr>
        <w:shd w:val="clear" w:color="auto" w:fill="FFFFFF"/>
        <w:spacing w:before="0" w:after="0"/>
        <w:rPr>
          <w:b w:val="0"/>
          <w:i/>
          <w:color w:val="111111"/>
          <w:sz w:val="20"/>
          <w:szCs w:val="20"/>
        </w:rPr>
      </w:pP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 xml:space="preserve">Spectrum Math Workbook, Grade 4  </w:t>
      </w:r>
      <w:r>
        <w:rPr>
          <w:rFonts w:ascii="Century Gothic" w:eastAsia="Century Gothic" w:hAnsi="Century Gothic" w:cs="Century Gothic"/>
          <w:b w:val="0"/>
          <w:i/>
          <w:color w:val="111111"/>
          <w:sz w:val="20"/>
          <w:szCs w:val="20"/>
        </w:rPr>
        <w:t>($7.78 on Amazon)</w:t>
      </w:r>
    </w:p>
    <w:p w:rsidR="00AF0E2D" w:rsidRDefault="00A66B0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333333"/>
          <w:highlight w:val="white"/>
        </w:rPr>
        <w:t>ISBN:  978-1483808727</w:t>
      </w:r>
    </w:p>
    <w:p w:rsidR="00AF0E2D" w:rsidRDefault="00AF0E2D">
      <w:pPr>
        <w:pStyle w:val="Heading1"/>
        <w:shd w:val="clear" w:color="auto" w:fill="FFFFFF"/>
        <w:spacing w:before="0"/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</w:pPr>
    </w:p>
    <w:p w:rsidR="00AF0E2D" w:rsidRDefault="00A66B09">
      <w:pPr>
        <w:pStyle w:val="Heading1"/>
        <w:shd w:val="clear" w:color="auto" w:fill="FFFFFF"/>
        <w:spacing w:before="0"/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>If you child has already completed fifth grade math last year, any of these titles would be appropriate over the summer for the next grade (6th -7th ) grade).</w:t>
      </w:r>
    </w:p>
    <w:p w:rsidR="00AF0E2D" w:rsidRDefault="00A66B09">
      <w:pPr>
        <w:pStyle w:val="Heading1"/>
        <w:shd w:val="clear" w:color="auto" w:fill="FFFFFF"/>
        <w:spacing w:before="0"/>
        <w:rPr>
          <w:rFonts w:ascii="Century Gothic" w:eastAsia="Century Gothic" w:hAnsi="Century Gothic" w:cs="Century Gothic"/>
          <w:color w:val="111111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111111"/>
          <w:sz w:val="24"/>
          <w:szCs w:val="24"/>
          <w:u w:val="single"/>
        </w:rPr>
        <w:t>Multiplication/Division Practice:</w:t>
      </w:r>
    </w:p>
    <w:p w:rsidR="00AF0E2D" w:rsidRDefault="00A66B09">
      <w:pPr>
        <w:pStyle w:val="Heading1"/>
        <w:shd w:val="clear" w:color="auto" w:fill="FFFFFF"/>
        <w:spacing w:before="0"/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>Students should also chose six weeks to practice multiplication</w:t>
      </w: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 xml:space="preserve"> and division facts. (15 min. per day, 4 days per week).  Fact practice can include a parent quizzing a child, an online program such as </w:t>
      </w:r>
      <w:r>
        <w:rPr>
          <w:rFonts w:ascii="Century Gothic" w:eastAsia="Century Gothic" w:hAnsi="Century Gothic" w:cs="Century Gothic"/>
          <w:b w:val="0"/>
          <w:i/>
          <w:color w:val="111111"/>
          <w:sz w:val="24"/>
          <w:szCs w:val="24"/>
          <w:u w:val="single"/>
        </w:rPr>
        <w:t>multiplication.com</w:t>
      </w: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b w:val="0"/>
          <w:i/>
          <w:color w:val="111111"/>
          <w:sz w:val="24"/>
          <w:szCs w:val="24"/>
          <w:u w:val="single"/>
        </w:rPr>
        <w:t>hooda math</w:t>
      </w: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 xml:space="preserve"> or </w:t>
      </w:r>
      <w:r>
        <w:rPr>
          <w:rFonts w:ascii="Century Gothic" w:eastAsia="Century Gothic" w:hAnsi="Century Gothic" w:cs="Century Gothic"/>
          <w:b w:val="0"/>
          <w:i/>
          <w:color w:val="111111"/>
          <w:sz w:val="24"/>
          <w:szCs w:val="24"/>
          <w:u w:val="single"/>
        </w:rPr>
        <w:t>mathisfun.com</w:t>
      </w:r>
      <w:r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  <w:t xml:space="preserve"> or any other method that allows a student to review math facts.</w:t>
      </w:r>
    </w:p>
    <w:p w:rsidR="00AF0E2D" w:rsidRDefault="00A66B09">
      <w:r>
        <w:t xml:space="preserve">Please return Math practice  log first week of school. </w:t>
      </w:r>
    </w:p>
    <w:p w:rsidR="00AF0E2D" w:rsidRDefault="00AF0E2D">
      <w:pPr>
        <w:pStyle w:val="Heading1"/>
        <w:shd w:val="clear" w:color="auto" w:fill="FFFFFF"/>
        <w:spacing w:before="0"/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</w:pPr>
    </w:p>
    <w:p w:rsidR="00AF0E2D" w:rsidRDefault="00AF0E2D">
      <w:pPr>
        <w:pStyle w:val="Heading1"/>
        <w:shd w:val="clear" w:color="auto" w:fill="FFFFFF"/>
        <w:spacing w:before="0"/>
        <w:rPr>
          <w:rFonts w:ascii="Arial" w:eastAsia="Arial" w:hAnsi="Arial" w:cs="Arial"/>
          <w:b w:val="0"/>
          <w:color w:val="111111"/>
        </w:rPr>
      </w:pPr>
    </w:p>
    <w:p w:rsidR="00AF0E2D" w:rsidRDefault="00A66B09"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\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-914399</wp:posOffset>
                </wp:positionH>
                <wp:positionV relativeFrom="paragraph">
                  <wp:posOffset>-457199</wp:posOffset>
                </wp:positionV>
                <wp:extent cx="7194550" cy="2813050"/>
                <wp:effectExtent l="0" t="0" r="0" b="0"/>
                <wp:wrapSquare wrapText="bothSides" distT="0" distB="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0" cy="2813050"/>
                          <a:chOff x="1748725" y="2373475"/>
                          <a:chExt cx="7194550" cy="28130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48725" y="2373475"/>
                            <a:ext cx="7194550" cy="2813050"/>
                            <a:chOff x="0" y="0"/>
                            <a:chExt cx="7194550" cy="281305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194550" cy="281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F0E2D" w:rsidRDefault="00AF0E2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7194550" cy="281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298450" y="1302385"/>
                              <a:ext cx="4159250" cy="999490"/>
                              <a:chOff x="0" y="0"/>
                              <a:chExt cx="4159250" cy="99949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3569970" y="0"/>
                                <a:ext cx="58928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4605" y="583565"/>
                                <a:ext cx="535709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582035" y="570865"/>
                                <a:ext cx="53530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582670" y="843915"/>
                                <a:ext cx="535709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589020" y="272415"/>
                                <a:ext cx="53530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6350" y="837565"/>
                                <a:ext cx="53530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0" y="291465"/>
                                <a:ext cx="58928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5875" y="8890"/>
                                <a:ext cx="522478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in;margin-top:-36pt;width:566.5pt;height:221.5pt;z-index:-251653120;mso-position-horizontal-relative:margin" coordorigin="17487,23734" coordsize="71945,2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">
                <v:group id="Group 1" o:spid="_x0000_s1027" style="position:absolute;left:17487;top:23734;width:71945;height:28131" coordsize="71945,28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4" o:spid="_x0000_s1028" style="position:absolute;width:71945;height:28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AF0E2D" w:rsidRDefault="00AF0E2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29" style="position:absolute;width:71945;height:28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<v:textbox inset="2.53958mm,2.53958mm,2.53958mm,2.53958mm"/>
                  </v:rect>
                  <v:group id="Group 10" o:spid="_x0000_s1030" style="position:absolute;left:2984;top:13023;width:41593;height:9995" coordsize="41592,9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1" o:spid="_x0000_s1031" style="position:absolute;left:35699;width:589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qBsAA&#10;AADbAAAADwAAAGRycy9kb3ducmV2LnhtbERPTWvCQBC9F/wPywje6sYiUlJXEUHooSi1Fq9DdsxG&#10;s7MhO43x33cFwds83ufMl72vVUdtrAIbmIwzUMRFsBWXBg4/m9d3UFGQLdaBycCNIiwXg5c55jZc&#10;+Zu6vZQqhXDM0YATaXKtY+HIYxyHhjhxp9B6lATbUtsWrync1/oty2baY8WpwWFDa0fFZf/nDXxN&#10;4+68oc7tjsdCmq248HvpjRkN+9UHKKFenuKH+9Om+RO4/5IO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uqBs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2" o:spid="_x0000_s1032" style="position:absolute;left:146;top:5835;width:535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0ccAA&#10;AADbAAAADwAAAGRycy9kb3ducmV2LnhtbERPTWvCQBC9C/6HZYTedKOUImk2IoLgoVSqFq9DdppN&#10;zc6G7DSm/75bKPQ2j/c5xWb0rRqoj01gA8tFBoq4Crbh2sDlvJ+vQUVBttgGJgPfFGFTTicF5jbc&#10;+Y2Gk9QqhXDM0YAT6XKtY+XIY1yEjjhxH6H3KAn2tbY93lO4b/Uqy560x4ZTg8OOdo6q2+nLG3h5&#10;jMfPPQ3ueL1W0r2KC++30ZiH2bh9BiU0yr/4z32waf4Kfn9JB+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k0cc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3" o:spid="_x0000_s1033" style="position:absolute;left:35820;top:5708;width:5353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R6sAA&#10;AADbAAAADwAAAGRycy9kb3ducmV2LnhtbERPS2vCQBC+F/wPywi91Y1aikRXEUHoQSr1gdchO2aj&#10;2dmQncb033cLhd7m43vOYtX7WnXUxiqwgfEoA0VcBFtxaeB03L7MQEVBtlgHJgPfFGG1HDwtMLfh&#10;wZ/UHaRUKYRjjgacSJNrHQtHHuMoNMSJu4bWoyTYltq2+EjhvtaTLHvTHitODQ4b2jgq7ocvb2D3&#10;Gve3LXVuf7kU0nyIC+d7b8zzsF/PQQn18i/+c7/bNH8K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WR6s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4" o:spid="_x0000_s1034" style="position:absolute;left:35826;top:8439;width:5357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JnsAA&#10;AADbAAAADwAAAGRycy9kb3ducmV2LnhtbERPTWvCQBC9F/wPywi91Y1FSkmzEREED6JoLV6H7DSb&#10;mp0N2WlM/71bKPQ2j/c5xXL0rRqoj01gA/NZBoq4Crbh2sD5ffP0CioKssU2MBn4oQjLcvJQYG7D&#10;jY80nKRWKYRjjgacSJdrHStHHuMsdMSJ+wy9R0mwr7Xt8ZbCfaufs+xFe2w4NTjsaO2oup6+vYHd&#10;Ih6+NjS4w+VSSbcXFz6uozGP03H1BkpolH/xn3tr0/wF/P6SDt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wJns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5" o:spid="_x0000_s1035" style="position:absolute;left:35890;top:2724;width:535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sBcAA&#10;AADbAAAADwAAAGRycy9kb3ducmV2LnhtbERPS2vCQBC+F/wPywi91Y1ii0RXEUHoQSr1gdchO2aj&#10;2dmQncb033cLhd7m43vOYtX7WnXUxiqwgfEoA0VcBFtxaeB03L7MQEVBtlgHJgPfFGG1HDwtMLfh&#10;wZ/UHaRUKYRjjgacSJNrHQtHHuMoNMSJu4bWoyTYltq2+EjhvtaTLHvTHitODQ4b2jgq7ocvb2A3&#10;jfvbljq3v1wKaT7EhfO9N+Z52K/noIR6+Rf/ud9tmv8K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CsBc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6" o:spid="_x0000_s1036" style="position:absolute;left:63;top:8375;width:5353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ycsAA&#10;AADbAAAADwAAAGRycy9kb3ducmV2LnhtbERPTWvCQBC9C/0PyxR6002lSImuIoLQgyi1itchO2aj&#10;2dmQHWP8926h0Ns83ufMFr2vVUdtrAIbeB9loIiLYCsuDRx+1sNPUFGQLdaBycCDIizmL4MZ5jbc&#10;+Zu6vZQqhXDM0YATaXKtY+HIYxyFhjhx59B6lATbUtsW7ync13qcZRPtseLU4LChlaPiur95A5uP&#10;uLusqXO706mQZisuHK+9MW+v/XIKSqiXf/Gf+8um+RP4/SUdo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Iycs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7" o:spid="_x0000_s1037" style="position:absolute;top:2914;width:589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X6cAA&#10;AADbAAAADwAAAGRycy9kb3ducmV2LnhtbERPS2vCQBC+F/wPywi91Y0irURXEUHoQSr1gdchO2aj&#10;2dmQncb033cLhd7m43vOYtX7WnXUxiqwgfEoA0VcBFtxaeB03L7MQEVBtlgHJgPfFGG1HDwtMLfh&#10;wZ/UHaRUKYRjjgacSJNrHQtHHuMoNMSJu4bWoyTYltq2+EjhvtaTLHvVHitODQ4b2jgq7ocvb2A3&#10;jfvbljq3v1wKaT7EhfO9N+Z52K/noIR6+Rf/ud9tmv8G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6X6c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8" o:spid="_x0000_s1038" style="position:absolute;left:158;top:88;width:522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Dm8MA&#10;AADbAAAADwAAAGRycy9kb3ducmV2LnhtbESPQWsCQQyF74X+hyGF3upsSymydRQRhB5KpWrxGnbi&#10;zupOZtlJ1+2/bw6Ct4T38t6X2WKMrRmoz01iB8+TAgxxlXzDtYP9bv00BZMF2WObmBz8UYbF/P5u&#10;hqVPF/6mYSu10RDOJToIIl1pba4CRcyT1BGrdkx9RNG1r63v8aLhsbUvRfFmIzasDQE7WgWqztvf&#10;6ODzNW9OaxrC5nCopPuSkH7Oo3OPD+PyHYzQKDfz9frDK77C6i86gJ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EDm8MAAADbAAAADwAAAAAAAAAAAAAAAACYAgAAZHJzL2Rv&#10;d25yZXYueG1sUEsFBgAAAAAEAAQA9QAAAIg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-914399</wp:posOffset>
            </wp:positionH>
            <wp:positionV relativeFrom="paragraph">
              <wp:posOffset>3117850</wp:posOffset>
            </wp:positionV>
            <wp:extent cx="7194550" cy="2813050"/>
            <wp:effectExtent l="0" t="0" r="0" b="0"/>
            <wp:wrapNone/>
            <wp:docPr id="3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281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margin">
                  <wp:posOffset>-914399</wp:posOffset>
                </wp:positionH>
                <wp:positionV relativeFrom="paragraph">
                  <wp:posOffset>2628900</wp:posOffset>
                </wp:positionV>
                <wp:extent cx="7194550" cy="2813050"/>
                <wp:effectExtent l="0" t="0" r="0" b="0"/>
                <wp:wrapSquare wrapText="bothSides" distT="0" distB="0" distL="114300" distR="11430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0" cy="2813050"/>
                          <a:chOff x="1748725" y="2373475"/>
                          <a:chExt cx="7194550" cy="281305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748725" y="2373475"/>
                            <a:ext cx="7194550" cy="2813050"/>
                            <a:chOff x="0" y="0"/>
                            <a:chExt cx="7194550" cy="281305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7194550" cy="281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F0E2D" w:rsidRDefault="00AF0E2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7194550" cy="281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298450" y="1302385"/>
                              <a:ext cx="4159250" cy="999490"/>
                              <a:chOff x="0" y="0"/>
                              <a:chExt cx="4159250" cy="99949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3569970" y="0"/>
                                <a:ext cx="58928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14605" y="583565"/>
                                <a:ext cx="535709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582035" y="570865"/>
                                <a:ext cx="53530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3582670" y="843915"/>
                                <a:ext cx="535709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3589020" y="272415"/>
                                <a:ext cx="53530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6350" y="837565"/>
                                <a:ext cx="53530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291465"/>
                                <a:ext cx="58928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5875" y="8890"/>
                                <a:ext cx="522478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0E2D" w:rsidRDefault="00AF0E2D">
                                  <w:pPr>
                                    <w:textDirection w:val="btLr"/>
                                  </w:pPr>
                                </w:p>
                                <w:p w:rsidR="00AF0E2D" w:rsidRDefault="00AF0E2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39" style="position:absolute;margin-left:-1in;margin-top:207pt;width:566.5pt;height:221.5pt;z-index:-251651072;mso-position-horizontal-relative:margin" coordorigin="17487,23734" coordsize="71945,2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">
                <v:group id="Group 20" o:spid="_x0000_s1040" style="position:absolute;left:17487;top:23734;width:71945;height:28131" coordsize="71945,28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41" style="position:absolute;width:71945;height:28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ihcMA&#10;AADbAAAADwAAAGRycy9kb3ducmV2LnhtbESP0WrCQBRE3wv+w3KFvtWNoUiNboKKQtunGv2Aa/aa&#10;DWbvxuyq6d93C4U+DjNzhlkWg23FnXrfOFYwnSQgiCunG64VHA+7lzcQPiBrbB2Tgm/yUOSjpyVm&#10;2j14T/cy1CJC2GeowITQZVL6ypBFP3EdcfTOrrcYouxrqXt8RLhtZZokM2mx4bhgsKONoepS3qyC&#10;r1dH6Tb167K2czOcDp8fV5wp9TweVgsQgYbwH/5rv2sF6R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ih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AF0E2D" w:rsidRDefault="00AF0E2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2" o:spid="_x0000_s1042" style="position:absolute;width:71945;height:28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<v:textbox inset="2.53958mm,2.53958mm,2.53958mm,2.53958mm"/>
                  </v:rect>
                  <v:group id="Group 23" o:spid="_x0000_s1043" style="position:absolute;left:2984;top:13023;width:41593;height:9995" coordsize="41592,9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24" o:spid="_x0000_s1044" style="position:absolute;left:35699;width:589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DI8IA&#10;AADbAAAADwAAAGRycy9kb3ducmV2LnhtbESPQWvCQBSE7wX/w/KE3upGkVKiq4ggeBBF2+L1kX1m&#10;o9m3IfuM6b93C4Ueh5n5hpkve1+rjtpYBTYwHmWgiItgKy4NfH1u3j5ARUG2WAcmAz8UYbkYvMwx&#10;t+HBR+pOUqoE4ZijASfS5FrHwpHHOAoNcfIuofUoSbalti0+EtzXepJl79pjxWnBYUNrR8XtdPcG&#10;dtN4uG6oc4fzuZBmLy5833pjXof9agZKqJf/8F97aw1MpvD7Jf0Av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MMjwgAAANsAAAAPAAAAAAAAAAAAAAAAAJgCAABkcnMvZG93&#10;bnJldi54bWxQSwUGAAAAAAQABAD1AAAAhwMAAAAA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5" o:spid="_x0000_s1045" style="position:absolute;left:146;top:5835;width:535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muMMA&#10;AADbAAAADwAAAGRycy9kb3ducmV2LnhtbESPQWvCQBSE7wX/w/IEb3Wj2CLRVUQQehCltuL1kX1m&#10;o9m3Ifsa03/fLRR6HGbmG2a57n2tOmpjFdjAZJyBIi6Crbg08Pmxe56DioJssQ5MBr4pwno1eFpi&#10;bsOD36k7SakShGOOBpxIk2sdC0ce4zg0xMm7htajJNmW2rb4SHBf62mWvWqPFacFhw1tHRX305c3&#10;sJ/F421HnTteLoU0B3HhfO+NGQ37zQKUUC//4b/2mzUwfYH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xmuMMAAADbAAAADwAAAAAAAAAAAAAAAACYAgAAZHJzL2Rv&#10;d25yZXYueG1sUEsFBgAAAAAEAAQA9QAAAIg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6" o:spid="_x0000_s1046" style="position:absolute;left:35820;top:5708;width:5353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4z8IA&#10;AADbAAAADwAAAGRycy9kb3ducmV2LnhtbESPQWvCQBSE74L/YXmCN91URErqKlIQPIhSq3h9ZF+z&#10;0ezbkH3G9N93C4Ueh5n5hlmue1+rjtpYBTbwMs1AERfBVlwaOH9uJ6+goiBbrAOTgW+KsF4NB0vM&#10;bXjyB3UnKVWCcMzRgBNpcq1j4chjnIaGOHlfofUoSbalti0+E9zXepZlC+2x4rTgsKF3R8X99PAG&#10;9vN4vG2pc8frtZDmIC5c7r0x41G/eQMl1Mt/+K+9swZmC/j9kn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vjPwgAAANsAAAAPAAAAAAAAAAAAAAAAAJgCAABkcnMvZG93&#10;bnJldi54bWxQSwUGAAAAAAQABAD1AAAAhwMAAAAA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7" o:spid="_x0000_s1047" style="position:absolute;left:35826;top:8439;width:5357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dVMMA&#10;AADbAAAADwAAAGRycy9kb3ducmV2LnhtbESPQWvCQBSE7wX/w/IEb3WjSCvRVUQQehCltuL1kX1m&#10;o9m3Ifsa03/fLRR6HGbmG2a57n2tOmpjFdjAZJyBIi6Crbg08Pmxe56DioJssQ5MBr4pwno1eFpi&#10;bsOD36k7SakShGOOBpxIk2sdC0ce4zg0xMm7htajJNmW2rb4SHBf62mWvWiPFacFhw1tHRX305c3&#10;sJ/F421HnTteLoU0B3HhfO+NGQ37zQKUUC//4b/2mzUwfYX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JdVMMAAADbAAAADwAAAAAAAAAAAAAAAACYAgAAZHJzL2Rv&#10;d25yZXYueG1sUEsFBgAAAAAEAAQA9QAAAIg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8" o:spid="_x0000_s1048" style="position:absolute;left:35890;top:2724;width:535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JJsAA&#10;AADbAAAADwAAAGRycy9kb3ducmV2LnhtbERPTWvCQBC9F/wPywje6kaRUlI3oQiCB1FqW7wO2Wk2&#10;NTsbsmOM/949FHp8vO91OfpWDdTHJrCBxTwDRVwF23Bt4Otz+/wKKgqyxTYwGbhThLKYPK0xt+HG&#10;HzScpFYphGOOBpxIl2sdK0ce4zx0xIn7Cb1HSbCvte3xlsJ9q5dZ9qI9NpwaHHa0cVRdTldvYL+K&#10;x98tDe54PlfSHcSF78tozGw6vr+BEhrlX/zn3lkDyzQ2fUk/Q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3JJs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9" o:spid="_x0000_s1049" style="position:absolute;left:63;top:8375;width:5353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svcMA&#10;AADbAAAADwAAAGRycy9kb3ducmV2LnhtbESPQWvCQBSE7wX/w/IEb3WjSKnRVUQQehCltuL1kX1m&#10;o9m3Ifsa03/fLRR6HGbmG2a57n2tOmpjFdjAZJyBIi6Crbg08Pmxe34FFQXZYh2YDHxThPVq8LTE&#10;3IYHv1N3klIlCMccDTiRJtc6Fo48xnFoiJN3Da1HSbIttW3xkeC+1tMse9EeK04LDhvaOirupy9v&#10;YD+Lx9uOOne8XAppDuLC+d4bMxr2mwUooV7+w3/tN2tgOof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svcMAAADbAAAADwAAAAAAAAAAAAAAAACYAgAAZHJzL2Rv&#10;d25yZXYueG1sUEsFBgAAAAAEAAQA9QAAAIg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0" o:spid="_x0000_s1050" style="position:absolute;top:2914;width:589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T/cAA&#10;AADbAAAADwAAAGRycy9kb3ducmV2LnhtbERPTWvCQBC9C/6HZYTedGMrRVLXUAShh1LRVrwO2Wk2&#10;TXY2ZKcx/ffuQejx8b43xehbNVAf68AGlosMFHEZbM2Vga/P/XwNKgqyxTYwGfijCMV2OtlgbsOV&#10;jzScpFIphGOOBpxIl2sdS0ce4yJ0xIn7Dr1HSbCvtO3xmsJ9qx+z7Fl7rDk1OOxo56hsTr/ewPsq&#10;Hn72NLjD5VJK9yEunJvRmIfZ+PoCSmiUf/Hd/WYNPKX16Uv6AXp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JT/cAAAADbAAAADwAAAAAAAAAAAAAAAACYAgAAZHJzL2Rvd25y&#10;ZXYueG1sUEsFBgAAAAAEAAQA9QAAAIU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1" o:spid="_x0000_s1051" style="position:absolute;left:158;top:88;width:522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2ZsMA&#10;AADbAAAADwAAAGRycy9kb3ducmV2LnhtbESPQWvCQBSE7wX/w/IEb3WjlVJSVxFB6KEoVYvXR/Y1&#10;G82+DdnXGP+9KxR6HGbmG2a+7H2tOmpjFdjAZJyBIi6Crbg0cDxsnt9ARUG2WAcmAzeKsFwMnuaY&#10;23DlL+r2UqoE4ZijASfS5FrHwpHHOA4NcfJ+QutRkmxLbVu8Jriv9TTLXrXHitOCw4bWjorL/tcb&#10;+JzF3XlDndudToU0W3Hh+9IbMxr2q3dQQr38h//aH9bAywQe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72ZsMAAADbAAAADwAAAAAAAAAAAAAAAACYAgAAZHJzL2Rv&#10;d25yZXYueG1sUEsFBgAAAAAEAAQA9QAAAIgDAAAAAA==&#10;" fillcolor="white [3201]" stroked="f">
                      <v:textbox inset="2.53958mm,1.2694mm,2.53958mm,1.2694mm">
                        <w:txbxContent>
                          <w:p w:rsidR="00AF0E2D" w:rsidRDefault="00AF0E2D">
                            <w:pPr>
                              <w:textDirection w:val="btLr"/>
                            </w:pPr>
                          </w:p>
                          <w:p w:rsidR="00AF0E2D" w:rsidRDefault="00AF0E2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type="square" anchorx="margin"/>
              </v:group>
            </w:pict>
          </mc:Fallback>
        </mc:AlternateContent>
      </w:r>
    </w:p>
    <w:sectPr w:rsidR="00AF0E2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3DC8"/>
    <w:multiLevelType w:val="multilevel"/>
    <w:tmpl w:val="E7AC4E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2D"/>
    <w:rsid w:val="00A66B09"/>
    <w:rsid w:val="00A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46316-7D0F-48C7-A3F7-334F83B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Principal</dc:creator>
  <cp:lastModifiedBy>SCS Principal</cp:lastModifiedBy>
  <cp:revision>2</cp:revision>
  <dcterms:created xsi:type="dcterms:W3CDTF">2018-06-15T15:03:00Z</dcterms:created>
  <dcterms:modified xsi:type="dcterms:W3CDTF">2018-06-15T15:03:00Z</dcterms:modified>
</cp:coreProperties>
</file>