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Middle</w:t>
      </w:r>
      <w:r w:rsidDel="00000000" w:rsidR="00000000" w:rsidRPr="00000000">
        <w:rPr>
          <w:sz w:val="56"/>
          <w:szCs w:val="56"/>
          <w:rtl w:val="0"/>
        </w:rPr>
        <w:t xml:space="preserve"> School Summer Reading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71550" cy="9715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44"/>
          <w:szCs w:val="44"/>
          <w:rtl w:val="0"/>
        </w:rPr>
        <w:t xml:space="preserve">Summer of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research the following books to determine which interests you the most and seems appropriate for your reading level. Choose one book and write a summary including the most important details. Your summary should be typed, in font Times New Roman, size 12, and double spaced. It should be at least one page in length.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Incoming 6th graders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Incoming 7th graders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Incoming 8th graders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City of Ember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Jeanne du Prau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Esperanza Rising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Pam Muñoz Ryan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Mike Lupica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Call it Courage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Armstrong Sperry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Golden Goblet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Eloise Jarvis McGraw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Hatchet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Gary Paulsen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Lightning Thief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Rick Riordan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Out of My Mind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Sharon M. Draper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 am Malal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a, by Malala Yousafzai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Amal Unbound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Aisha Saeed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Harbor 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Jacqueline Woodson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House of Dies Drear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Virginia Hamilton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Fever 1793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Laurie Halse Anderson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Inside Out and Back Again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Thanhha Lai </w:t>
            </w:r>
          </w:p>
          <w:p w:rsidR="00000000" w:rsidDel="00000000" w:rsidP="00000000" w:rsidRDefault="00000000" w:rsidRPr="00000000" w14:paraId="0000001A">
            <w:pPr>
              <w:widowControl w:val="0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Brown Girl Dreaming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Jaqueline Woodson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Second Sight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Gary Blackwood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True Confessions of Charlotte Doyle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by Avi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Hiding Place,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Corrie ten Boom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Counting by 7s,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 Holly Goldberg Sloan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another book of your choice. (Not from the list above.) Make a Google Slides presentation or a video presentation describing the characters, the setting, the conflict, and the theme.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30"/>
          <w:szCs w:val="30"/>
          <w:rtl w:val="0"/>
        </w:rPr>
        <w:t xml:space="preserve">Email the projects to Mrs. Mathews- </w:t>
      </w: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emathews@stcasimirschool.us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mathews@stcasimirschoo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